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C26" w14:textId="77777777" w:rsidR="002857D0" w:rsidRDefault="002857D0" w:rsidP="002857D0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566C5E65" wp14:editId="166E27A1">
            <wp:extent cx="440055" cy="448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8099" w14:textId="77777777" w:rsidR="002857D0" w:rsidRDefault="002857D0" w:rsidP="002857D0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Região Autónoma dos Açores</w:t>
      </w:r>
    </w:p>
    <w:p w14:paraId="74D362C4" w14:textId="77777777" w:rsidR="002857D0" w:rsidRDefault="002857D0" w:rsidP="002857D0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Secretaria Regional da Educação e dos Assuntos Culturais</w:t>
      </w:r>
    </w:p>
    <w:p w14:paraId="6C80FCB3" w14:textId="77777777" w:rsidR="002857D0" w:rsidRDefault="002857D0" w:rsidP="002857D0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Direção Regional dos Assuntos Culturais </w:t>
      </w:r>
    </w:p>
    <w:p w14:paraId="2B6B56D7" w14:textId="77777777" w:rsidR="002857D0" w:rsidRDefault="002857D0" w:rsidP="002857D0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Biblioteca Pública e Arquivo Regional João José da Graça</w:t>
      </w:r>
    </w:p>
    <w:p w14:paraId="4FEF3AAA" w14:textId="77777777" w:rsidR="002857D0" w:rsidRPr="00C53F34" w:rsidRDefault="002857D0" w:rsidP="002857D0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27AA6D51" w14:textId="77777777" w:rsidR="002857D0" w:rsidRPr="00C53F34" w:rsidRDefault="002857D0" w:rsidP="002857D0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503082EF" w14:textId="77777777" w:rsidR="002C3CE7" w:rsidRPr="00C53F34" w:rsidRDefault="002C3CE7" w:rsidP="002C3CE7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701BE1BD" w14:textId="77777777" w:rsidR="002C3CE7" w:rsidRPr="00C53F34" w:rsidRDefault="002C3CE7" w:rsidP="002C3CE7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78B00478" w14:textId="77777777" w:rsidR="002C3CE7" w:rsidRDefault="002C3CE7" w:rsidP="002C3CE7">
      <w:pPr>
        <w:spacing w:after="120" w:line="360" w:lineRule="auto"/>
        <w:rPr>
          <w:b/>
          <w:sz w:val="24"/>
          <w:szCs w:val="24"/>
          <w:lang w:val="pt-PT"/>
        </w:rPr>
      </w:pPr>
    </w:p>
    <w:p w14:paraId="13A876B1" w14:textId="77777777" w:rsidR="00DC06F2" w:rsidRDefault="002C3CE7" w:rsidP="002C3CE7">
      <w:pPr>
        <w:spacing w:after="12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BRUNO RODRIGUES (Horta, 1987) é</w:t>
      </w:r>
      <w:r w:rsidR="00F26586">
        <w:rPr>
          <w:sz w:val="24"/>
          <w:szCs w:val="24"/>
          <w:lang w:val="pt-PT"/>
        </w:rPr>
        <w:t xml:space="preserve"> l</w:t>
      </w:r>
      <w:r w:rsidR="00DC06F2">
        <w:rPr>
          <w:sz w:val="24"/>
          <w:szCs w:val="24"/>
          <w:lang w:val="pt-PT"/>
        </w:rPr>
        <w:t xml:space="preserve">icenciado em Informática </w:t>
      </w:r>
      <w:r>
        <w:rPr>
          <w:sz w:val="24"/>
          <w:szCs w:val="24"/>
          <w:lang w:val="pt-PT"/>
        </w:rPr>
        <w:t>-</w:t>
      </w:r>
      <w:r w:rsidR="00DC06F2">
        <w:rPr>
          <w:sz w:val="24"/>
          <w:szCs w:val="24"/>
          <w:lang w:val="pt-PT"/>
        </w:rPr>
        <w:t xml:space="preserve"> Redes e Multimédia pela Universid</w:t>
      </w:r>
      <w:r w:rsidR="00F26586">
        <w:rPr>
          <w:sz w:val="24"/>
          <w:szCs w:val="24"/>
          <w:lang w:val="pt-PT"/>
        </w:rPr>
        <w:t>ade dos Açores.</w:t>
      </w:r>
    </w:p>
    <w:p w14:paraId="40DE2AF5" w14:textId="77777777" w:rsidR="00F26586" w:rsidRDefault="00F26586" w:rsidP="002C3CE7">
      <w:pPr>
        <w:spacing w:after="12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Formador certificado, lecionou </w:t>
      </w:r>
      <w:r w:rsidR="002C3CE7">
        <w:rPr>
          <w:sz w:val="24"/>
          <w:szCs w:val="24"/>
          <w:lang w:val="pt-PT"/>
        </w:rPr>
        <w:t xml:space="preserve">diversas </w:t>
      </w:r>
      <w:r>
        <w:rPr>
          <w:sz w:val="24"/>
          <w:szCs w:val="24"/>
          <w:lang w:val="pt-PT"/>
        </w:rPr>
        <w:t xml:space="preserve">formações em </w:t>
      </w:r>
      <w:r w:rsidR="002C3CE7">
        <w:rPr>
          <w:sz w:val="24"/>
          <w:szCs w:val="24"/>
          <w:lang w:val="pt-PT"/>
        </w:rPr>
        <w:t>I</w:t>
      </w:r>
      <w:r>
        <w:rPr>
          <w:sz w:val="24"/>
          <w:szCs w:val="24"/>
          <w:lang w:val="pt-PT"/>
        </w:rPr>
        <w:t>nformática na ótica do utilizador</w:t>
      </w:r>
      <w:r w:rsidR="002C3CE7">
        <w:rPr>
          <w:sz w:val="24"/>
          <w:szCs w:val="24"/>
          <w:lang w:val="pt-PT"/>
        </w:rPr>
        <w:t>, em edição de vídeo, bem como workshops de iniciação às tecnologias, visando o combate à exclusão digital.</w:t>
      </w:r>
    </w:p>
    <w:p w14:paraId="2622DDDC" w14:textId="012BA2B0" w:rsidR="00AA685C" w:rsidRDefault="002C3CE7" w:rsidP="002C3CE7">
      <w:pPr>
        <w:spacing w:after="12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</w:t>
      </w:r>
      <w:r w:rsidR="00AA685C">
        <w:rPr>
          <w:sz w:val="24"/>
          <w:szCs w:val="24"/>
          <w:lang w:val="pt-PT"/>
        </w:rPr>
        <w:t>esempenha funções na Biblioteca Pública e Arquivo Regional João José da Graça, na sua área de formação, sendo responsável pela rede informática deste serviço desde 2017</w:t>
      </w:r>
      <w:r w:rsidR="00EC2500">
        <w:rPr>
          <w:sz w:val="24"/>
          <w:szCs w:val="24"/>
          <w:lang w:val="pt-PT"/>
        </w:rPr>
        <w:t>, hoje como Especialista de Informática da BPARJJG desde outubro de 2021.</w:t>
      </w:r>
    </w:p>
    <w:p w14:paraId="22A60722" w14:textId="77777777" w:rsidR="00566517" w:rsidRDefault="00566517" w:rsidP="002C3CE7">
      <w:pPr>
        <w:spacing w:after="12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gosto </w:t>
      </w:r>
      <w:r w:rsidR="00FE7A1D">
        <w:rPr>
          <w:sz w:val="24"/>
          <w:szCs w:val="24"/>
          <w:lang w:val="pt-PT"/>
        </w:rPr>
        <w:t>pelo registo digital</w:t>
      </w:r>
      <w:r>
        <w:rPr>
          <w:sz w:val="24"/>
          <w:szCs w:val="24"/>
          <w:lang w:val="pt-PT"/>
        </w:rPr>
        <w:t>, em vídeo e fotografia, levou a que desenvol</w:t>
      </w:r>
      <w:r w:rsidR="00FE7A1D">
        <w:rPr>
          <w:sz w:val="24"/>
          <w:szCs w:val="24"/>
          <w:lang w:val="pt-PT"/>
        </w:rPr>
        <w:t>vesse conhecimentos nesta área, como forma de contar</w:t>
      </w:r>
      <w:r w:rsidR="009F286C">
        <w:rPr>
          <w:sz w:val="24"/>
          <w:szCs w:val="24"/>
          <w:lang w:val="pt-PT"/>
        </w:rPr>
        <w:t xml:space="preserve"> histórias, congelar momentos e</w:t>
      </w:r>
      <w:r w:rsidR="00FE7A1D">
        <w:rPr>
          <w:sz w:val="24"/>
          <w:szCs w:val="24"/>
          <w:lang w:val="pt-PT"/>
        </w:rPr>
        <w:t xml:space="preserve"> mostrar </w:t>
      </w:r>
      <w:r w:rsidR="006D52AB">
        <w:rPr>
          <w:sz w:val="24"/>
          <w:szCs w:val="24"/>
          <w:lang w:val="pt-PT"/>
        </w:rPr>
        <w:t>um</w:t>
      </w:r>
      <w:r w:rsidR="00FE7A1D">
        <w:rPr>
          <w:sz w:val="24"/>
          <w:szCs w:val="24"/>
          <w:lang w:val="pt-PT"/>
        </w:rPr>
        <w:t>a perspetiva de um olhar diferente sobre as coisas.</w:t>
      </w:r>
    </w:p>
    <w:sectPr w:rsidR="00566517" w:rsidSect="002C3CE7">
      <w:type w:val="continuous"/>
      <w:pgSz w:w="11907" w:h="16840" w:code="9"/>
      <w:pgMar w:top="1418" w:right="1418" w:bottom="1418" w:left="1418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F2"/>
    <w:rsid w:val="002857D0"/>
    <w:rsid w:val="002C3CE7"/>
    <w:rsid w:val="003668AD"/>
    <w:rsid w:val="00566517"/>
    <w:rsid w:val="006D52AB"/>
    <w:rsid w:val="009F286C"/>
    <w:rsid w:val="00AA685C"/>
    <w:rsid w:val="00D36F23"/>
    <w:rsid w:val="00DC06F2"/>
    <w:rsid w:val="00EC2500"/>
    <w:rsid w:val="00F26586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3238"/>
  <w15:chartTrackingRefBased/>
  <w15:docId w15:val="{BFB80DAB-0D92-4F86-B83B-37B90412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2C3C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3CE7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4A32155-6293-4FC8-9872-93C1538BD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FM. Rodrigues</dc:creator>
  <cp:keywords/>
  <dc:description/>
  <cp:lastModifiedBy>Bruno FM. Rodrigues</cp:lastModifiedBy>
  <cp:revision>4</cp:revision>
  <dcterms:created xsi:type="dcterms:W3CDTF">2020-01-17T13:09:00Z</dcterms:created>
  <dcterms:modified xsi:type="dcterms:W3CDTF">2022-05-10T16:36:00Z</dcterms:modified>
</cp:coreProperties>
</file>