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B" w:rsidRDefault="00134F5B" w:rsidP="00380DF9">
      <w:pPr>
        <w:jc w:val="center"/>
        <w:rPr>
          <w:rFonts w:ascii="Verdana" w:hAnsi="Verdana"/>
          <w:b/>
          <w:sz w:val="32"/>
        </w:rPr>
      </w:pPr>
    </w:p>
    <w:p w:rsidR="00134F5B" w:rsidRPr="00134F5B" w:rsidRDefault="00070433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WORKSHOP DE FOTOGRAFIA</w:t>
      </w:r>
    </w:p>
    <w:p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:rsidR="00380DF9" w:rsidRPr="00134F5B" w:rsidRDefault="00070433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Mar Navarro Llombart</w:t>
      </w:r>
    </w:p>
    <w:p w:rsidR="00237F9C" w:rsidRPr="00134F5B" w:rsidRDefault="00237F9C" w:rsidP="001D5F2C">
      <w:pPr>
        <w:rPr>
          <w:rFonts w:ascii="Verdana" w:hAnsi="Verdana"/>
          <w:sz w:val="28"/>
          <w:szCs w:val="28"/>
        </w:rPr>
      </w:pPr>
    </w:p>
    <w:p w:rsidR="00133DA4" w:rsidRDefault="00133DA4" w:rsidP="00380DF9">
      <w:pPr>
        <w:jc w:val="center"/>
        <w:rPr>
          <w:rFonts w:ascii="Verdana" w:hAnsi="Verdana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070433">
        <w:rPr>
          <w:rFonts w:ascii="Verdana" w:hAnsi="Verdana"/>
        </w:rPr>
        <w:t>22 e 29</w:t>
      </w:r>
      <w:r w:rsidR="00B91E4E">
        <w:rPr>
          <w:rFonts w:ascii="Verdana" w:hAnsi="Verdana"/>
        </w:rPr>
        <w:t xml:space="preserve"> de </w:t>
      </w:r>
      <w:r w:rsidR="00070433">
        <w:rPr>
          <w:rFonts w:ascii="Verdana" w:hAnsi="Verdana"/>
        </w:rPr>
        <w:t>junho</w:t>
      </w:r>
    </w:p>
    <w:p w:rsidR="001067AD" w:rsidRPr="00133DA4" w:rsidRDefault="00106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  <w:r w:rsidR="00070433">
        <w:rPr>
          <w:rFonts w:ascii="Verdana" w:hAnsi="Verdana"/>
        </w:rPr>
        <w:t>15:00h</w:t>
      </w:r>
    </w:p>
    <w:p w:rsidR="00BC17AD" w:rsidRPr="00133DA4" w:rsidRDefault="00BC17AD" w:rsidP="00133DA4">
      <w:pPr>
        <w:rPr>
          <w:rFonts w:ascii="Verdana" w:hAnsi="Verdana"/>
        </w:rPr>
      </w:pPr>
    </w:p>
    <w:p w:rsidR="00133DA4" w:rsidRDefault="00070433" w:rsidP="00133DA4">
      <w:pPr>
        <w:rPr>
          <w:rFonts w:ascii="Verdana" w:hAnsi="Verdana"/>
        </w:rPr>
      </w:pPr>
      <w:r>
        <w:rPr>
          <w:rFonts w:ascii="Verdana" w:hAnsi="Verdana"/>
          <w:b/>
        </w:rPr>
        <w:t>Ponto de encontro</w:t>
      </w:r>
      <w:r w:rsidR="00133DA4" w:rsidRPr="003F0208">
        <w:rPr>
          <w:rFonts w:ascii="Verdana" w:hAnsi="Verdana"/>
          <w:b/>
        </w:rPr>
        <w:t>:</w:t>
      </w:r>
      <w:r w:rsidR="00133DA4" w:rsidRPr="00133DA4">
        <w:rPr>
          <w:rFonts w:ascii="Verdana" w:hAnsi="Verdana"/>
        </w:rPr>
        <w:t xml:space="preserve"> Biblioteca Pública e Arquivo Regional João José da Graça</w:t>
      </w:r>
    </w:p>
    <w:p w:rsidR="00070433" w:rsidRDefault="00070433" w:rsidP="00133DA4">
      <w:pPr>
        <w:rPr>
          <w:rFonts w:ascii="Verdana" w:hAnsi="Verdana"/>
        </w:rPr>
      </w:pPr>
    </w:p>
    <w:p w:rsidR="00070433" w:rsidRDefault="00070433" w:rsidP="00133DA4">
      <w:pPr>
        <w:rPr>
          <w:rFonts w:ascii="Verdana" w:hAnsi="Verdana"/>
        </w:rPr>
      </w:pPr>
      <w:bookmarkStart w:id="0" w:name="_GoBack"/>
      <w:r w:rsidRPr="00070433">
        <w:rPr>
          <w:rFonts w:ascii="Verdana" w:hAnsi="Verdana"/>
          <w:b/>
        </w:rPr>
        <w:t>Necessário:</w:t>
      </w:r>
      <w:bookmarkEnd w:id="0"/>
      <w:r>
        <w:rPr>
          <w:rFonts w:ascii="Verdana" w:hAnsi="Verdana"/>
        </w:rPr>
        <w:t xml:space="preserve"> Dispositivos com câmara fotográfica </w:t>
      </w:r>
    </w:p>
    <w:p w:rsidR="001D5F2C" w:rsidRDefault="001D5F2C" w:rsidP="00133DA4">
      <w:pPr>
        <w:rPr>
          <w:rFonts w:ascii="Verdana" w:hAnsi="Verdana"/>
        </w:rPr>
      </w:pPr>
    </w:p>
    <w:p w:rsidR="001D5F2C" w:rsidRDefault="001D5F2C" w:rsidP="00133DA4">
      <w:pPr>
        <w:rPr>
          <w:rFonts w:ascii="Verdana" w:hAnsi="Verdana"/>
        </w:rPr>
      </w:pPr>
      <w:r w:rsidRPr="001D5F2C">
        <w:rPr>
          <w:rFonts w:ascii="Verdana" w:hAnsi="Verdana"/>
          <w:b/>
          <w:highlight w:val="yellow"/>
        </w:rPr>
        <w:t>Máximo de participantes:</w:t>
      </w:r>
      <w:r w:rsidRPr="00E77C44">
        <w:rPr>
          <w:rFonts w:ascii="Verdana" w:hAnsi="Verdana"/>
          <w:highlight w:val="yellow"/>
        </w:rPr>
        <w:t xml:space="preserve"> </w:t>
      </w:r>
      <w:r w:rsidR="00070433" w:rsidRPr="00070433">
        <w:rPr>
          <w:rFonts w:ascii="Verdana" w:hAnsi="Verdana"/>
          <w:highlight w:val="yellow"/>
        </w:rPr>
        <w:t>30</w:t>
      </w:r>
    </w:p>
    <w:p w:rsidR="00133DA4" w:rsidRDefault="00133DA4" w:rsidP="00133DA4">
      <w:pPr>
        <w:rPr>
          <w:rFonts w:ascii="Verdana" w:hAnsi="Verdana"/>
        </w:rPr>
      </w:pPr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070433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133DA4" w:rsidRPr="000638D2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ou para o fax 292 391 344</w:t>
      </w:r>
    </w:p>
    <w:p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Nome</w:t>
            </w:r>
            <w:r w:rsidR="00B91E4E">
              <w:rPr>
                <w:rFonts w:ascii="Verdana" w:hAnsi="Verdana"/>
                <w:b/>
                <w:sz w:val="28"/>
              </w:rPr>
              <w:t xml:space="preserve"> Completo</w:t>
            </w:r>
            <w:r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Endereço: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Código Postal: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E-mail</w:t>
            </w:r>
            <w:r w:rsidR="003F0208"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Telefone fixo: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Telemóvel: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:rsidR="00781830" w:rsidRPr="007A175B" w:rsidRDefault="00781830" w:rsidP="007A175B">
      <w:pPr>
        <w:tabs>
          <w:tab w:val="left" w:pos="2736"/>
        </w:tabs>
      </w:pPr>
    </w:p>
    <w:sectPr w:rsidR="00781830" w:rsidRPr="007A175B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9F" w:rsidRDefault="00F1709F">
      <w:r>
        <w:separator/>
      </w:r>
    </w:p>
  </w:endnote>
  <w:endnote w:type="continuationSeparator" w:id="0">
    <w:p w:rsidR="00F1709F" w:rsidRDefault="00F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9F" w:rsidRDefault="00F1709F">
      <w:r>
        <w:separator/>
      </w:r>
    </w:p>
  </w:footnote>
  <w:footnote w:type="continuationSeparator" w:id="0">
    <w:p w:rsidR="00F1709F" w:rsidRDefault="00F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80" w:dyaOrig="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5.4pt" fillcolor="window">
          <v:imagedata r:id="rId1" o:title=""/>
        </v:shape>
        <o:OLEObject Type="Embed" ProgID="Word.Picture.8" ShapeID="_x0000_i1025" DrawAspect="Content" ObjectID="_1620041698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638D2"/>
    <w:rsid w:val="00070433"/>
    <w:rsid w:val="00070C00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B3E6D"/>
    <w:rsid w:val="001C5035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47BA6"/>
    <w:rsid w:val="00467599"/>
    <w:rsid w:val="004811A5"/>
    <w:rsid w:val="00481F43"/>
    <w:rsid w:val="004A5AC6"/>
    <w:rsid w:val="004A6874"/>
    <w:rsid w:val="004C0E5E"/>
    <w:rsid w:val="004C13A0"/>
    <w:rsid w:val="004E4D64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91909"/>
    <w:rsid w:val="00692D6E"/>
    <w:rsid w:val="00693C2C"/>
    <w:rsid w:val="006A5080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175B"/>
    <w:rsid w:val="007A4EDA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50D6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91E4E"/>
    <w:rsid w:val="00BC17AD"/>
    <w:rsid w:val="00BF4543"/>
    <w:rsid w:val="00C441AD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77C44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5B31BCF0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7</cp:revision>
  <cp:lastPrinted>2018-10-08T11:47:00Z</cp:lastPrinted>
  <dcterms:created xsi:type="dcterms:W3CDTF">2018-09-13T16:20:00Z</dcterms:created>
  <dcterms:modified xsi:type="dcterms:W3CDTF">2019-05-22T14:49:00Z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