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97" w:rsidRDefault="00312A97" w:rsidP="000A089C">
      <w:pPr>
        <w:jc w:val="center"/>
        <w:rPr>
          <w:rFonts w:ascii="Bell MT" w:eastAsia="Calibri" w:hAnsi="Bell MT"/>
          <w:b/>
          <w:bCs/>
        </w:rPr>
      </w:pPr>
    </w:p>
    <w:p w:rsidR="000A089C" w:rsidRPr="00DD773B" w:rsidRDefault="000A089C" w:rsidP="000A089C">
      <w:pPr>
        <w:jc w:val="center"/>
        <w:rPr>
          <w:rFonts w:ascii="Bell MT" w:eastAsia="Calibri" w:hAnsi="Bell MT"/>
          <w:bCs/>
          <w:i/>
          <w:sz w:val="28"/>
          <w:szCs w:val="28"/>
        </w:rPr>
      </w:pPr>
      <w:r w:rsidRPr="00DD773B">
        <w:rPr>
          <w:rFonts w:ascii="Bell MT" w:eastAsia="Calibri" w:hAnsi="Bell MT"/>
          <w:bCs/>
          <w:i/>
          <w:sz w:val="28"/>
          <w:szCs w:val="28"/>
        </w:rPr>
        <w:t>FICHA DE INSCRIÇÃO</w:t>
      </w:r>
    </w:p>
    <w:p w:rsidR="00F5300D" w:rsidRDefault="00F5300D" w:rsidP="00DD773B">
      <w:pPr>
        <w:autoSpaceDE w:val="0"/>
        <w:autoSpaceDN w:val="0"/>
        <w:adjustRightInd w:val="0"/>
        <w:jc w:val="center"/>
        <w:rPr>
          <w:rFonts w:ascii="Bell MT" w:eastAsia="Calibri" w:hAnsi="Bell MT"/>
          <w:b/>
          <w:bCs/>
        </w:rPr>
      </w:pPr>
    </w:p>
    <w:p w:rsidR="00F5300D" w:rsidRDefault="00F5300D" w:rsidP="00DD773B">
      <w:pPr>
        <w:autoSpaceDE w:val="0"/>
        <w:autoSpaceDN w:val="0"/>
        <w:adjustRightInd w:val="0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</w:p>
    <w:p w:rsidR="00312A97" w:rsidRDefault="004B224E" w:rsidP="00DD773B">
      <w:pPr>
        <w:autoSpaceDE w:val="0"/>
        <w:autoSpaceDN w:val="0"/>
        <w:adjustRightInd w:val="0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“</w:t>
      </w:r>
      <w:r w:rsidR="006F6164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PASSOS EM VOLTA</w:t>
      </w:r>
      <w:r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”</w:t>
      </w:r>
    </w:p>
    <w:p w:rsidR="004B224E" w:rsidRDefault="004B224E" w:rsidP="00DD773B">
      <w:pPr>
        <w:autoSpaceDE w:val="0"/>
        <w:autoSpaceDN w:val="0"/>
        <w:adjustRightInd w:val="0"/>
        <w:jc w:val="center"/>
        <w:rPr>
          <w:rFonts w:ascii="Bell MT" w:eastAsia="Calibri" w:hAnsi="Bell MT"/>
          <w:bCs/>
          <w:color w:val="auto"/>
          <w:sz w:val="28"/>
          <w:szCs w:val="28"/>
          <w:lang w:eastAsia="en-US"/>
        </w:rPr>
      </w:pPr>
      <w:r>
        <w:rPr>
          <w:rFonts w:ascii="Bell MT" w:eastAsia="Calibri" w:hAnsi="Bell MT"/>
          <w:bCs/>
          <w:color w:val="auto"/>
          <w:sz w:val="28"/>
          <w:szCs w:val="28"/>
          <w:lang w:eastAsia="en-US"/>
        </w:rPr>
        <w:t xml:space="preserve">Clube de </w:t>
      </w:r>
      <w:r w:rsidR="006F6164">
        <w:rPr>
          <w:rFonts w:ascii="Bell MT" w:eastAsia="Calibri" w:hAnsi="Bell MT"/>
          <w:bCs/>
          <w:color w:val="auto"/>
          <w:sz w:val="28"/>
          <w:szCs w:val="28"/>
          <w:lang w:eastAsia="en-US"/>
        </w:rPr>
        <w:t>Poesia</w:t>
      </w:r>
      <w:r>
        <w:rPr>
          <w:rFonts w:ascii="Bell MT" w:eastAsia="Calibri" w:hAnsi="Bell MT"/>
          <w:bCs/>
          <w:color w:val="auto"/>
          <w:sz w:val="28"/>
          <w:szCs w:val="28"/>
          <w:lang w:eastAsia="en-US"/>
        </w:rPr>
        <w:t xml:space="preserve"> – com orientação de</w:t>
      </w:r>
    </w:p>
    <w:p w:rsidR="00F5300D" w:rsidRDefault="004B224E" w:rsidP="00ED7703">
      <w:pPr>
        <w:autoSpaceDE w:val="0"/>
        <w:autoSpaceDN w:val="0"/>
        <w:adjustRightInd w:val="0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 w:rsidRPr="004B224E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Luísa Ribeiro</w:t>
      </w:r>
    </w:p>
    <w:p w:rsidR="004B224E" w:rsidRDefault="004B224E" w:rsidP="000A089C">
      <w:pPr>
        <w:autoSpaceDE w:val="0"/>
        <w:autoSpaceDN w:val="0"/>
        <w:adjustRightInd w:val="0"/>
        <w:jc w:val="center"/>
        <w:rPr>
          <w:rFonts w:ascii="Bell MT" w:eastAsia="Calibri" w:hAnsi="Bell MT"/>
          <w:b/>
          <w:bCs/>
          <w:color w:val="0070C0"/>
          <w:sz w:val="28"/>
          <w:szCs w:val="28"/>
          <w:lang w:eastAsia="en-US"/>
        </w:rPr>
      </w:pPr>
    </w:p>
    <w:p w:rsidR="00C20B4E" w:rsidRDefault="00312A97" w:rsidP="0086380B">
      <w:pPr>
        <w:spacing w:line="360" w:lineRule="auto"/>
        <w:jc w:val="both"/>
        <w:rPr>
          <w:rFonts w:ascii="Bell MT" w:eastAsia="Calibri" w:hAnsi="Bell MT"/>
          <w:sz w:val="26"/>
          <w:szCs w:val="26"/>
        </w:rPr>
      </w:pPr>
      <w:r w:rsidRPr="0086380B">
        <w:rPr>
          <w:rFonts w:ascii="Bell MT" w:eastAsia="Calibri" w:hAnsi="Bell MT"/>
          <w:sz w:val="26"/>
          <w:szCs w:val="26"/>
        </w:rPr>
        <w:t xml:space="preserve">A </w:t>
      </w:r>
      <w:r w:rsidR="0086380B" w:rsidRPr="00F5300D">
        <w:rPr>
          <w:rFonts w:ascii="Bell MT" w:eastAsia="Calibri" w:hAnsi="Bell MT"/>
          <w:color w:val="auto"/>
          <w:sz w:val="26"/>
          <w:szCs w:val="26"/>
        </w:rPr>
        <w:t>Biblioteca Pública e Arquivo Regional Luís da Silva Ribeiro vai</w:t>
      </w:r>
      <w:r w:rsidR="00C20B4E" w:rsidRPr="00F5300D">
        <w:rPr>
          <w:rFonts w:ascii="Bell MT" w:eastAsia="Calibri" w:hAnsi="Bell MT"/>
          <w:color w:val="auto"/>
          <w:sz w:val="26"/>
          <w:szCs w:val="26"/>
        </w:rPr>
        <w:t xml:space="preserve"> </w:t>
      </w:r>
      <w:r w:rsidR="00C20B4E" w:rsidRPr="0086380B">
        <w:rPr>
          <w:rFonts w:ascii="Bell MT" w:eastAsia="Calibri" w:hAnsi="Bell MT"/>
          <w:sz w:val="26"/>
          <w:szCs w:val="26"/>
        </w:rPr>
        <w:t>promover a criação de um Clu</w:t>
      </w:r>
      <w:r w:rsidR="00F5300D">
        <w:rPr>
          <w:rFonts w:ascii="Bell MT" w:eastAsia="Calibri" w:hAnsi="Bell MT"/>
          <w:sz w:val="26"/>
          <w:szCs w:val="26"/>
        </w:rPr>
        <w:t xml:space="preserve">be de </w:t>
      </w:r>
      <w:r w:rsidR="006F6164">
        <w:rPr>
          <w:rFonts w:ascii="Bell MT" w:eastAsia="Calibri" w:hAnsi="Bell MT"/>
          <w:sz w:val="26"/>
          <w:szCs w:val="26"/>
        </w:rPr>
        <w:t>Poesia</w:t>
      </w:r>
      <w:r w:rsidR="00F5300D">
        <w:rPr>
          <w:rFonts w:ascii="Bell MT" w:eastAsia="Calibri" w:hAnsi="Bell MT"/>
          <w:sz w:val="26"/>
          <w:szCs w:val="26"/>
        </w:rPr>
        <w:t xml:space="preserve"> que tem como obje</w:t>
      </w:r>
      <w:r w:rsidR="00C20B4E" w:rsidRPr="0086380B">
        <w:rPr>
          <w:rFonts w:ascii="Bell MT" w:eastAsia="Calibri" w:hAnsi="Bell MT"/>
          <w:sz w:val="26"/>
          <w:szCs w:val="26"/>
        </w:rPr>
        <w:t>tivo principal a promoção da leitura</w:t>
      </w:r>
      <w:r w:rsidR="006A470D">
        <w:rPr>
          <w:rFonts w:ascii="Bell MT" w:eastAsia="Calibri" w:hAnsi="Bell MT"/>
          <w:sz w:val="26"/>
          <w:szCs w:val="26"/>
        </w:rPr>
        <w:t xml:space="preserve"> partilhada</w:t>
      </w:r>
      <w:r w:rsidR="00C20B4E" w:rsidRPr="0086380B">
        <w:rPr>
          <w:rFonts w:ascii="Bell MT" w:eastAsia="Calibri" w:hAnsi="Bell MT"/>
          <w:sz w:val="26"/>
          <w:szCs w:val="26"/>
        </w:rPr>
        <w:t xml:space="preserve"> e do gosto </w:t>
      </w:r>
      <w:r w:rsidR="00C46901">
        <w:rPr>
          <w:rFonts w:ascii="Bell MT" w:eastAsia="Calibri" w:hAnsi="Bell MT"/>
          <w:sz w:val="26"/>
          <w:szCs w:val="26"/>
        </w:rPr>
        <w:t xml:space="preserve">pela poesia </w:t>
      </w:r>
      <w:bookmarkStart w:id="0" w:name="_GoBack"/>
      <w:bookmarkEnd w:id="0"/>
      <w:r w:rsidR="006A470D">
        <w:rPr>
          <w:rFonts w:ascii="Bell MT" w:eastAsia="Calibri" w:hAnsi="Bell MT"/>
          <w:sz w:val="26"/>
          <w:szCs w:val="26"/>
        </w:rPr>
        <w:t xml:space="preserve"> </w:t>
      </w:r>
      <w:r w:rsidR="00C20B4E" w:rsidRPr="0086380B">
        <w:rPr>
          <w:rFonts w:ascii="Bell MT" w:eastAsia="Calibri" w:hAnsi="Bell MT"/>
          <w:sz w:val="26"/>
          <w:szCs w:val="26"/>
        </w:rPr>
        <w:t>, bem como do pensamento e do espírito crítico, Preten</w:t>
      </w:r>
      <w:r w:rsidR="006F6164">
        <w:rPr>
          <w:rFonts w:ascii="Bell MT" w:eastAsia="Calibri" w:hAnsi="Bell MT"/>
          <w:sz w:val="26"/>
          <w:szCs w:val="26"/>
        </w:rPr>
        <w:t>de-se com o</w:t>
      </w:r>
      <w:r w:rsidR="00F527B3">
        <w:rPr>
          <w:rFonts w:ascii="Bell MT" w:eastAsia="Calibri" w:hAnsi="Bell MT"/>
          <w:sz w:val="26"/>
          <w:szCs w:val="26"/>
        </w:rPr>
        <w:t>s “</w:t>
      </w:r>
      <w:r w:rsidR="006F6164">
        <w:rPr>
          <w:rFonts w:ascii="Bell MT" w:eastAsia="Calibri" w:hAnsi="Bell MT"/>
          <w:sz w:val="26"/>
          <w:szCs w:val="26"/>
        </w:rPr>
        <w:t>Passos em Volta</w:t>
      </w:r>
      <w:r w:rsidR="00F527B3">
        <w:rPr>
          <w:rFonts w:ascii="Bell MT" w:eastAsia="Calibri" w:hAnsi="Bell MT"/>
          <w:sz w:val="26"/>
          <w:szCs w:val="26"/>
        </w:rPr>
        <w:t xml:space="preserve">” </w:t>
      </w:r>
      <w:r w:rsidR="00C20B4E" w:rsidRPr="0086380B">
        <w:rPr>
          <w:rFonts w:ascii="Bell MT" w:eastAsia="Calibri" w:hAnsi="Bell MT"/>
          <w:sz w:val="26"/>
          <w:szCs w:val="26"/>
        </w:rPr>
        <w:t>oferecer aos</w:t>
      </w:r>
      <w:r w:rsidR="0086380B" w:rsidRPr="0086380B">
        <w:rPr>
          <w:rFonts w:ascii="Bell MT" w:eastAsia="Calibri" w:hAnsi="Bell MT"/>
          <w:sz w:val="26"/>
          <w:szCs w:val="26"/>
        </w:rPr>
        <w:t xml:space="preserve"> leitores um espaço de convívio</w:t>
      </w:r>
      <w:r w:rsidR="00C20B4E" w:rsidRPr="0086380B">
        <w:rPr>
          <w:rFonts w:ascii="Bell MT" w:eastAsia="Calibri" w:hAnsi="Bell MT"/>
          <w:sz w:val="26"/>
          <w:szCs w:val="26"/>
        </w:rPr>
        <w:t xml:space="preserve">, diversão e partilha, à volta </w:t>
      </w:r>
      <w:r w:rsidR="006A470D">
        <w:rPr>
          <w:rFonts w:ascii="Bell MT" w:eastAsia="Calibri" w:hAnsi="Bell MT"/>
          <w:sz w:val="26"/>
          <w:szCs w:val="26"/>
        </w:rPr>
        <w:t>da poesia</w:t>
      </w:r>
      <w:r w:rsidR="00C20B4E" w:rsidRPr="0086380B">
        <w:rPr>
          <w:rFonts w:ascii="Bell MT" w:eastAsia="Calibri" w:hAnsi="Bell MT"/>
          <w:sz w:val="26"/>
          <w:szCs w:val="26"/>
        </w:rPr>
        <w:t xml:space="preserve"> e dos mundos por el</w:t>
      </w:r>
      <w:r w:rsidR="006A470D">
        <w:rPr>
          <w:rFonts w:ascii="Bell MT" w:eastAsia="Calibri" w:hAnsi="Bell MT"/>
          <w:sz w:val="26"/>
          <w:szCs w:val="26"/>
        </w:rPr>
        <w:t>a</w:t>
      </w:r>
      <w:r w:rsidR="00C20B4E" w:rsidRPr="0086380B">
        <w:rPr>
          <w:rFonts w:ascii="Bell MT" w:eastAsia="Calibri" w:hAnsi="Bell MT"/>
          <w:sz w:val="26"/>
          <w:szCs w:val="26"/>
        </w:rPr>
        <w:t xml:space="preserve"> suscitados.</w:t>
      </w:r>
    </w:p>
    <w:p w:rsidR="00312A97" w:rsidRDefault="00312A97" w:rsidP="00971B24">
      <w:pPr>
        <w:autoSpaceDE w:val="0"/>
        <w:autoSpaceDN w:val="0"/>
        <w:adjustRightInd w:val="0"/>
        <w:jc w:val="both"/>
        <w:rPr>
          <w:rFonts w:ascii="Bell MT" w:eastAsia="Calibri" w:hAnsi="Bell MT"/>
          <w:sz w:val="26"/>
          <w:szCs w:val="26"/>
        </w:rPr>
      </w:pPr>
    </w:p>
    <w:p w:rsidR="0086380B" w:rsidRDefault="0086380B" w:rsidP="00971B24">
      <w:pPr>
        <w:autoSpaceDE w:val="0"/>
        <w:autoSpaceDN w:val="0"/>
        <w:adjustRightInd w:val="0"/>
        <w:jc w:val="both"/>
        <w:rPr>
          <w:rFonts w:ascii="Bell MT" w:eastAsia="Calibri" w:hAnsi="Bell MT"/>
          <w:b/>
          <w:bCs/>
          <w:color w:val="44546A"/>
          <w:sz w:val="28"/>
          <w:szCs w:val="28"/>
          <w:lang w:eastAsia="en-US"/>
          <w14:textFill>
            <w14:solidFill>
              <w14:srgbClr w14:val="44546A">
                <w14:lumMod w14:val="50000"/>
              </w14:srgbClr>
            </w14:solidFill>
          </w14:textFill>
        </w:rPr>
      </w:pPr>
    </w:p>
    <w:p w:rsidR="00312A97" w:rsidRPr="00593CCA" w:rsidRDefault="0086380B" w:rsidP="00971B24">
      <w:pPr>
        <w:autoSpaceDE w:val="0"/>
        <w:autoSpaceDN w:val="0"/>
        <w:adjustRightInd w:val="0"/>
        <w:jc w:val="both"/>
        <w:rPr>
          <w:rFonts w:ascii="Bell MT" w:eastAsia="Calibri" w:hAnsi="Bell MT"/>
          <w:b/>
          <w:color w:val="0070C0"/>
          <w:sz w:val="28"/>
          <w:szCs w:val="28"/>
          <w:lang w:eastAsia="en-US"/>
        </w:rPr>
      </w:pPr>
      <w:r>
        <w:rPr>
          <w:rFonts w:ascii="Bell MT" w:eastAsia="Calibri" w:hAnsi="Bell MT"/>
          <w:b/>
          <w:bCs/>
          <w:color w:val="44546A"/>
          <w:sz w:val="28"/>
          <w:szCs w:val="28"/>
          <w:lang w:eastAsia="en-US"/>
          <w14:textFill>
            <w14:solidFill>
              <w14:srgbClr w14:val="44546A">
                <w14:lumMod w14:val="50000"/>
              </w14:srgbClr>
            </w14:solidFill>
          </w14:textFill>
        </w:rPr>
        <w:t>Data</w:t>
      </w:r>
      <w:r w:rsidR="000A089C" w:rsidRPr="000A089C">
        <w:rPr>
          <w:rFonts w:ascii="Bell MT" w:eastAsia="Calibri" w:hAnsi="Bell MT"/>
          <w:b/>
          <w:bCs/>
          <w:color w:val="44546A"/>
          <w:sz w:val="28"/>
          <w:szCs w:val="28"/>
          <w:lang w:eastAsia="en-US"/>
          <w14:textFill>
            <w14:solidFill>
              <w14:srgbClr w14:val="44546A">
                <w14:lumMod w14:val="50000"/>
              </w14:srgbClr>
            </w14:solidFill>
          </w14:textFill>
        </w:rPr>
        <w:t>:</w:t>
      </w:r>
      <w:r w:rsidR="000A089C" w:rsidRPr="000A089C">
        <w:rPr>
          <w:rFonts w:ascii="Bell MT" w:eastAsia="Calibri" w:hAnsi="Bell MT"/>
          <w:b/>
          <w:bCs/>
          <w:color w:val="0070C0"/>
          <w:sz w:val="28"/>
          <w:szCs w:val="28"/>
          <w:lang w:eastAsia="en-US"/>
        </w:rPr>
        <w:t xml:space="preserve"> </w:t>
      </w:r>
      <w:r w:rsidR="00695DAF">
        <w:rPr>
          <w:rFonts w:ascii="Bell MT" w:eastAsia="Calibri" w:hAnsi="Bell MT"/>
          <w:color w:val="auto"/>
          <w:sz w:val="28"/>
          <w:szCs w:val="28"/>
          <w:lang w:eastAsia="en-US"/>
        </w:rPr>
        <w:t>às</w:t>
      </w:r>
      <w:r w:rsidR="004B224E" w:rsidRPr="0086380B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quintas-feiras (</w:t>
      </w:r>
      <w:r w:rsidR="00695DAF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quinzenalmente e </w:t>
      </w:r>
      <w:r w:rsidR="004B224E" w:rsidRPr="0086380B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com </w:t>
      </w:r>
      <w:r w:rsidR="00F5300D">
        <w:rPr>
          <w:rFonts w:ascii="Bell MT" w:eastAsia="Calibri" w:hAnsi="Bell MT"/>
          <w:color w:val="auto"/>
          <w:sz w:val="28"/>
          <w:szCs w:val="28"/>
          <w:lang w:eastAsia="en-US"/>
        </w:rPr>
        <w:t>exce</w:t>
      </w:r>
      <w:r w:rsidR="00006BF3" w:rsidRPr="00006BF3">
        <w:rPr>
          <w:rFonts w:ascii="Bell MT" w:eastAsia="Calibri" w:hAnsi="Bell MT"/>
          <w:color w:val="auto"/>
          <w:sz w:val="28"/>
          <w:szCs w:val="28"/>
          <w:lang w:eastAsia="en-US"/>
        </w:rPr>
        <w:t>ção</w:t>
      </w:r>
      <w:r w:rsidR="00006BF3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</w:t>
      </w:r>
      <w:r w:rsidR="00006BF3" w:rsidRPr="00F5300D">
        <w:rPr>
          <w:rFonts w:ascii="Bell MT" w:eastAsia="Calibri" w:hAnsi="Bell MT"/>
          <w:color w:val="auto"/>
          <w:sz w:val="28"/>
          <w:szCs w:val="28"/>
          <w:lang w:eastAsia="en-US"/>
        </w:rPr>
        <w:t>dos meses de</w:t>
      </w:r>
      <w:r w:rsidR="004B224E" w:rsidRPr="00F5300D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julho </w:t>
      </w:r>
      <w:r w:rsidR="00695DAF">
        <w:rPr>
          <w:rFonts w:ascii="Bell MT" w:eastAsia="Calibri" w:hAnsi="Bell MT"/>
          <w:color w:val="auto"/>
          <w:sz w:val="28"/>
          <w:szCs w:val="28"/>
          <w:lang w:eastAsia="en-US"/>
        </w:rPr>
        <w:t>a outubro</w:t>
      </w:r>
      <w:r w:rsidR="004B224E" w:rsidRPr="0086380B">
        <w:rPr>
          <w:rFonts w:ascii="Bell MT" w:eastAsia="Calibri" w:hAnsi="Bell MT"/>
          <w:color w:val="auto"/>
          <w:sz w:val="28"/>
          <w:szCs w:val="28"/>
          <w:lang w:eastAsia="en-US"/>
        </w:rPr>
        <w:t>)</w:t>
      </w:r>
    </w:p>
    <w:p w:rsidR="00312A97" w:rsidRDefault="00312A97" w:rsidP="00971B24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Hora: </w:t>
      </w:r>
      <w:r w:rsidR="00593CCA" w:rsidRPr="0086380B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>17h</w:t>
      </w:r>
      <w:r w:rsidR="004B224E" w:rsidRPr="0086380B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>:30 às 19:00</w:t>
      </w:r>
      <w:r w:rsidR="00593CCA" w:rsidRPr="0086380B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 xml:space="preserve"> </w:t>
      </w:r>
    </w:p>
    <w:p w:rsidR="004B224E" w:rsidRDefault="00312A97" w:rsidP="00971B24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Local: </w:t>
      </w:r>
      <w:r w:rsidRPr="00312A97">
        <w:rPr>
          <w:rFonts w:ascii="Bell MT" w:eastAsia="Calibri" w:hAnsi="Bell MT" w:cs="Trebuchet MS"/>
          <w:sz w:val="28"/>
          <w:szCs w:val="28"/>
          <w:lang w:eastAsia="en-US"/>
        </w:rPr>
        <w:t>Biblioteca Pública e Arquivo Regional Luís da Silva Ribeiro</w:t>
      </w:r>
    </w:p>
    <w:p w:rsidR="00312A97" w:rsidRPr="00312A97" w:rsidRDefault="00312A97" w:rsidP="00971B24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Público-alvo: </w:t>
      </w:r>
      <w:r w:rsidR="00376DCC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>a</w:t>
      </w:r>
      <w:r w:rsidRPr="0086380B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>dultos</w:t>
      </w:r>
    </w:p>
    <w:p w:rsidR="00312A97" w:rsidRPr="00312A97" w:rsidRDefault="00312A97" w:rsidP="00971B24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sz w:val="28"/>
          <w:szCs w:val="28"/>
          <w:lang w:eastAsia="en-US"/>
        </w:rPr>
      </w:pPr>
      <w:r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Sujeito ao número de vagas </w:t>
      </w:r>
      <w:r w:rsidR="00DD773B" w:rsidRPr="00376DCC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>(</w:t>
      </w:r>
      <w:r w:rsidR="00695DAF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>20</w:t>
      </w:r>
      <w:r w:rsidR="00DD773B" w:rsidRPr="00376DCC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>)</w:t>
      </w:r>
    </w:p>
    <w:p w:rsidR="00F25A3F" w:rsidRDefault="00312A97" w:rsidP="00ED7703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bCs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>Inscrição prévia</w:t>
      </w:r>
      <w:r w:rsidR="00F5300D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>:</w:t>
      </w: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 </w:t>
      </w:r>
      <w:r w:rsidRPr="00F5300D">
        <w:rPr>
          <w:rFonts w:ascii="Bell MT" w:eastAsia="Calibri" w:hAnsi="Bell MT" w:cs="Trebuchet MS"/>
          <w:bCs/>
          <w:sz w:val="28"/>
          <w:szCs w:val="28"/>
          <w:lang w:eastAsia="en-US"/>
        </w:rPr>
        <w:t xml:space="preserve">até dia </w:t>
      </w:r>
      <w:r w:rsidR="006F6164">
        <w:rPr>
          <w:rFonts w:ascii="Bell MT" w:eastAsia="Calibri" w:hAnsi="Bell MT" w:cs="Trebuchet MS"/>
          <w:bCs/>
          <w:sz w:val="28"/>
          <w:szCs w:val="28"/>
          <w:lang w:eastAsia="en-US"/>
        </w:rPr>
        <w:t>30</w:t>
      </w:r>
      <w:r w:rsidR="00695DAF">
        <w:rPr>
          <w:rFonts w:ascii="Bell MT" w:eastAsia="Calibri" w:hAnsi="Bell MT" w:cs="Trebuchet MS"/>
          <w:bCs/>
          <w:sz w:val="28"/>
          <w:szCs w:val="28"/>
          <w:lang w:eastAsia="en-US"/>
        </w:rPr>
        <w:t xml:space="preserve"> de janeiro</w:t>
      </w:r>
    </w:p>
    <w:p w:rsidR="00ED7703" w:rsidRPr="00ED7703" w:rsidRDefault="00ED7703" w:rsidP="00ED7703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b/>
          <w:bCs/>
          <w:sz w:val="28"/>
          <w:szCs w:val="28"/>
          <w:lang w:eastAsia="en-US"/>
        </w:rPr>
      </w:pPr>
    </w:p>
    <w:tbl>
      <w:tblPr>
        <w:tblStyle w:val="Tabelacomgrelha"/>
        <w:tblW w:w="9960" w:type="dxa"/>
        <w:jc w:val="center"/>
        <w:tblLook w:val="04A0" w:firstRow="1" w:lastRow="0" w:firstColumn="1" w:lastColumn="0" w:noHBand="0" w:noVBand="1"/>
      </w:tblPr>
      <w:tblGrid>
        <w:gridCol w:w="9960"/>
      </w:tblGrid>
      <w:tr w:rsidR="000A089C" w:rsidRPr="000A089C" w:rsidTr="00312A97">
        <w:trPr>
          <w:trHeight w:val="3232"/>
          <w:jc w:val="center"/>
        </w:trPr>
        <w:tc>
          <w:tcPr>
            <w:tcW w:w="9960" w:type="dxa"/>
          </w:tcPr>
          <w:p w:rsidR="000A089C" w:rsidRPr="000A089C" w:rsidRDefault="000A089C" w:rsidP="000A089C">
            <w:pPr>
              <w:rPr>
                <w:rFonts w:ascii="Bell MT" w:eastAsia="Calibri" w:hAnsi="Bell MT"/>
                <w:b/>
                <w:bCs/>
                <w:sz w:val="20"/>
                <w:szCs w:val="20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 w:cs="Trebuchet MS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 w:rsidRPr="000A089C">
              <w:rPr>
                <w:rFonts w:ascii="Bell MT" w:eastAsia="Calibri" w:hAnsi="Bell MT"/>
                <w:b/>
                <w:lang w:eastAsia="en-US"/>
              </w:rPr>
              <w:t>Nome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_____________________________________________________________ </w:t>
            </w:r>
            <w:r w:rsidRPr="000A089C">
              <w:rPr>
                <w:rFonts w:ascii="Bell MT" w:eastAsia="Calibri" w:hAnsi="Bell MT"/>
                <w:b/>
                <w:lang w:eastAsia="en-US"/>
              </w:rPr>
              <w:t>Idade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 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86380B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>
              <w:rPr>
                <w:rFonts w:ascii="Bell MT" w:eastAsia="Calibri" w:hAnsi="Bell MT"/>
                <w:b/>
                <w:lang w:eastAsia="en-US"/>
              </w:rPr>
              <w:t>Contacto (Telefone ou</w:t>
            </w:r>
            <w:r w:rsidR="000A089C" w:rsidRPr="000A089C">
              <w:rPr>
                <w:rFonts w:ascii="Bell MT" w:eastAsia="Calibri" w:hAnsi="Bell MT"/>
                <w:b/>
                <w:lang w:eastAsia="en-US"/>
              </w:rPr>
              <w:t xml:space="preserve"> telemóvel)</w:t>
            </w:r>
            <w:r w:rsidR="000A089C"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</w:t>
            </w:r>
            <w:r>
              <w:rPr>
                <w:rFonts w:ascii="Bell MT" w:eastAsia="Calibri" w:hAnsi="Bell MT"/>
                <w:lang w:eastAsia="en-US"/>
              </w:rPr>
              <w:t>________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 w:rsidRPr="000A089C">
              <w:rPr>
                <w:rFonts w:ascii="Bell MT" w:eastAsia="Calibri" w:hAnsi="Bell MT"/>
                <w:b/>
                <w:lang w:eastAsia="en-US"/>
              </w:rPr>
              <w:t>E-mail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__________________________________________________________________________ 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b/>
                <w:bCs/>
                <w:lang w:eastAsia="en-US"/>
              </w:rPr>
            </w:pPr>
          </w:p>
          <w:p w:rsidR="000A089C" w:rsidRPr="0086380B" w:rsidRDefault="000A089C" w:rsidP="000A089C">
            <w:pPr>
              <w:jc w:val="right"/>
              <w:rPr>
                <w:rFonts w:ascii="Bell MT" w:eastAsia="Calibri" w:hAnsi="Bell MT"/>
                <w:color w:val="auto"/>
              </w:rPr>
            </w:pPr>
            <w:r w:rsidRPr="0086380B">
              <w:rPr>
                <w:rFonts w:ascii="Bell MT" w:eastAsia="Calibri" w:hAnsi="Bell MT"/>
                <w:b/>
                <w:color w:val="auto"/>
              </w:rPr>
              <w:t xml:space="preserve">Data </w:t>
            </w:r>
            <w:r w:rsidR="00593CCA" w:rsidRPr="0086380B">
              <w:rPr>
                <w:rFonts w:ascii="Bell MT" w:eastAsia="Calibri" w:hAnsi="Bell MT"/>
                <w:b/>
                <w:color w:val="auto"/>
              </w:rPr>
              <w:t xml:space="preserve">e hora </w:t>
            </w:r>
            <w:r w:rsidRPr="0086380B">
              <w:rPr>
                <w:rFonts w:ascii="Bell MT" w:eastAsia="Calibri" w:hAnsi="Bell MT"/>
                <w:b/>
                <w:color w:val="auto"/>
              </w:rPr>
              <w:t>de entrega</w:t>
            </w:r>
            <w:r w:rsidR="00593CCA" w:rsidRPr="0086380B">
              <w:rPr>
                <w:rFonts w:ascii="Bell MT" w:eastAsia="Calibri" w:hAnsi="Bell MT"/>
                <w:b/>
                <w:color w:val="auto"/>
              </w:rPr>
              <w:t xml:space="preserve"> da inscrição</w:t>
            </w:r>
            <w:r w:rsidR="00593CCA" w:rsidRPr="0086380B">
              <w:rPr>
                <w:rFonts w:ascii="Bell MT" w:eastAsia="Calibri" w:hAnsi="Bell MT"/>
                <w:color w:val="auto"/>
              </w:rPr>
              <w:t xml:space="preserve"> _________________________________</w:t>
            </w:r>
          </w:p>
          <w:p w:rsidR="00593CCA" w:rsidRPr="000A089C" w:rsidRDefault="008B55FA" w:rsidP="000A089C">
            <w:pPr>
              <w:jc w:val="right"/>
              <w:rPr>
                <w:rFonts w:ascii="Bell MT" w:eastAsia="Calibri" w:hAnsi="Bell MT"/>
                <w:sz w:val="20"/>
                <w:szCs w:val="20"/>
              </w:rPr>
            </w:pPr>
            <w:r>
              <w:rPr>
                <w:rFonts w:ascii="Bell MT" w:eastAsia="Calibri" w:hAnsi="Bell MT"/>
                <w:sz w:val="20"/>
                <w:szCs w:val="20"/>
              </w:rPr>
              <w:t>(a preencher pelos serviços da BPARLSR)</w:t>
            </w:r>
          </w:p>
        </w:tc>
      </w:tr>
    </w:tbl>
    <w:p w:rsidR="000A089C" w:rsidRPr="00F5300D" w:rsidRDefault="000A089C" w:rsidP="00312A97">
      <w:pPr>
        <w:spacing w:after="200" w:line="276" w:lineRule="auto"/>
        <w:jc w:val="both"/>
      </w:pPr>
      <w:r w:rsidRPr="00DD773B">
        <w:rPr>
          <w:rFonts w:ascii="Bell MT" w:eastAsia="Calibri" w:hAnsi="Bell MT"/>
          <w:b/>
          <w:color w:val="auto"/>
          <w:sz w:val="22"/>
          <w:szCs w:val="22"/>
          <w:lang w:eastAsia="en-US"/>
        </w:rPr>
        <w:t>Nota:</w:t>
      </w:r>
      <w:r w:rsidR="00971B24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Para participar neste </w:t>
      </w:r>
      <w:r w:rsidR="004B224E">
        <w:rPr>
          <w:rFonts w:ascii="Bell MT" w:eastAsia="Calibri" w:hAnsi="Bell MT"/>
          <w:color w:val="auto"/>
          <w:sz w:val="22"/>
          <w:szCs w:val="22"/>
          <w:lang w:eastAsia="en-US"/>
        </w:rPr>
        <w:t>Clube de leitura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deve enviar esta inscrição para o seguinte endereço eletrónico: </w:t>
      </w:r>
      <w:hyperlink r:id="rId8" w:history="1">
        <w:r w:rsidR="00F5300D" w:rsidRPr="002A0247">
          <w:rPr>
            <w:rStyle w:val="Hiperligao"/>
          </w:rPr>
          <w:t>Maria.LC.Ribeiro@azores.gov.pt</w:t>
        </w:r>
      </w:hyperlink>
      <w:r w:rsidR="00F5300D">
        <w:t xml:space="preserve"> 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>ou</w:t>
      </w:r>
      <w:r w:rsidR="00DD773B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, </w:t>
      </w:r>
      <w:r w:rsidR="00F5300D">
        <w:rPr>
          <w:rFonts w:ascii="Bell MT" w:eastAsia="Calibri" w:hAnsi="Bell MT"/>
          <w:color w:val="auto"/>
          <w:sz w:val="22"/>
          <w:szCs w:val="22"/>
          <w:lang w:eastAsia="en-US"/>
        </w:rPr>
        <w:t>então,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entregá-la diretamente na Biblioteca, até ao dia</w:t>
      </w:r>
      <w:r w:rsidR="00971B24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</w:t>
      </w:r>
      <w:r w:rsidR="006F6164">
        <w:rPr>
          <w:rFonts w:ascii="Bell MT" w:eastAsia="Calibri" w:hAnsi="Bell MT"/>
          <w:color w:val="auto"/>
          <w:sz w:val="22"/>
          <w:szCs w:val="22"/>
          <w:lang w:eastAsia="en-US"/>
        </w:rPr>
        <w:t>30</w:t>
      </w:r>
      <w:r w:rsidR="00AC3D05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de </w:t>
      </w:r>
      <w:r w:rsidR="00F527B3">
        <w:rPr>
          <w:rFonts w:ascii="Bell MT" w:eastAsia="Calibri" w:hAnsi="Bell MT"/>
          <w:color w:val="auto"/>
          <w:sz w:val="22"/>
          <w:szCs w:val="22"/>
          <w:lang w:eastAsia="en-US"/>
        </w:rPr>
        <w:t>janeiro</w:t>
      </w:r>
      <w:r w:rsidR="00AC3D05">
        <w:rPr>
          <w:rFonts w:ascii="Bell MT" w:eastAsia="Calibri" w:hAnsi="Bell MT"/>
          <w:color w:val="auto"/>
          <w:sz w:val="22"/>
          <w:szCs w:val="22"/>
          <w:lang w:eastAsia="en-US"/>
        </w:rPr>
        <w:t>.</w:t>
      </w:r>
    </w:p>
    <w:sectPr w:rsidR="000A089C" w:rsidRPr="00F5300D" w:rsidSect="00446EB7">
      <w:headerReference w:type="default" r:id="rId9"/>
      <w:footerReference w:type="default" r:id="rId10"/>
      <w:pgSz w:w="11906" w:h="16838"/>
      <w:pgMar w:top="1418" w:right="1134" w:bottom="851" w:left="1701" w:header="567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5F" w:rsidRDefault="00A5055F" w:rsidP="002D2483">
      <w:r>
        <w:separator/>
      </w:r>
    </w:p>
  </w:endnote>
  <w:endnote w:type="continuationSeparator" w:id="0">
    <w:p w:rsidR="00A5055F" w:rsidRDefault="00A5055F" w:rsidP="002D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7" w:name="OLE_LINK40"/>
  <w:bookmarkStart w:id="8" w:name="OLE_LINK41"/>
  <w:p w:rsidR="002D2483" w:rsidRDefault="00D61AB6" w:rsidP="002D2483">
    <w:pPr>
      <w:pStyle w:val="Rodap"/>
    </w:pPr>
    <w:r w:rsidRPr="00DE28E9">
      <w:rPr>
        <w:rFonts w:asciiTheme="minorHAnsi" w:hAnsi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75A1C6" wp14:editId="44CBFB33">
              <wp:simplePos x="0" y="0"/>
              <wp:positionH relativeFrom="column">
                <wp:posOffset>1853565</wp:posOffset>
              </wp:positionH>
              <wp:positionV relativeFrom="paragraph">
                <wp:posOffset>144780</wp:posOffset>
              </wp:positionV>
              <wp:extent cx="3251200" cy="333375"/>
              <wp:effectExtent l="0" t="0" r="6350" b="9525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Rua do Mor</w:t>
                          </w:r>
                          <w:r w:rsidR="00515F64"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r</w:t>
                          </w: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 xml:space="preserve">ão, 42 - </w:t>
                          </w:r>
                          <w:r w:rsidR="00A62703"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970</w:t>
                          </w: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0-054 Angra do Heroísmo – Terceira - Açores</w:t>
                          </w:r>
                        </w:p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Web: www.bpar</w:t>
                          </w:r>
                          <w:r w:rsidR="00D9093C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lsr</w:t>
                          </w: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.azores.gov.pt</w:t>
                          </w:r>
                          <w:r w:rsidR="00B25705"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 xml:space="preserve">– Email: </w:t>
                          </w:r>
                          <w:r w:rsidR="00A62703"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bpar.angra.info@azores.gov.pt</w:t>
                          </w:r>
                        </w:p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  <w:t>Telefone: 295 401 000 – Fax: 295 401 009</w:t>
                          </w:r>
                        </w:p>
                        <w:p w:rsidR="00DE28E9" w:rsidRPr="00704F6F" w:rsidRDefault="00DE28E9" w:rsidP="00704F6F">
                          <w:pPr>
                            <w:pStyle w:val="Rodap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5A1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5.95pt;margin-top:11.4pt;width:256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" filled="f" stroked="f">
              <v:textbox inset="0,0,0,0">
                <w:txbxContent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5"/>
                        <w:szCs w:val="15"/>
                      </w:rPr>
                    </w:pP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Rua do Mor</w:t>
                    </w:r>
                    <w:r w:rsidR="00515F64"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r</w:t>
                    </w: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 xml:space="preserve">ão, 42 - </w:t>
                    </w:r>
                    <w:r w:rsidR="00A62703"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970</w:t>
                    </w: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0-054 Angra do Heroísmo – Terceira - Açores</w:t>
                    </w:r>
                  </w:p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</w:pP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Web: www.bpar</w:t>
                    </w:r>
                    <w:r w:rsidR="00D9093C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lsr</w:t>
                    </w: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.azores.gov.pt</w:t>
                    </w:r>
                    <w:r w:rsidR="00B25705"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 xml:space="preserve">– Email: </w:t>
                    </w:r>
                    <w:r w:rsidR="00A62703"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bpar.angra.info@azores.gov.pt</w:t>
                    </w:r>
                  </w:p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  <w:r w:rsidRPr="00D61AB6">
                      <w:rPr>
                        <w:rFonts w:asciiTheme="minorHAnsi" w:hAnsiTheme="minorHAnsi"/>
                        <w:sz w:val="14"/>
                        <w:szCs w:val="14"/>
                      </w:rPr>
                      <w:t>Telefone: 295 401 000 – Fax: 295 401 009</w:t>
                    </w:r>
                  </w:p>
                  <w:p w:rsidR="00DE28E9" w:rsidRPr="00704F6F" w:rsidRDefault="00DE28E9" w:rsidP="00704F6F">
                    <w:pPr>
                      <w:pStyle w:val="Rodap"/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AEBE2" wp14:editId="630823AD">
              <wp:simplePos x="0" y="0"/>
              <wp:positionH relativeFrom="margin">
                <wp:posOffset>4350385</wp:posOffset>
              </wp:positionH>
              <wp:positionV relativeFrom="paragraph">
                <wp:posOffset>287655</wp:posOffset>
              </wp:positionV>
              <wp:extent cx="1409700" cy="2190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3C1" w:rsidRDefault="000603C1" w:rsidP="00D61AB6">
                          <w:pPr>
                            <w:ind w:left="426" w:right="-58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99052F" wp14:editId="59689C49">
                                <wp:extent cx="1066800" cy="182880"/>
                                <wp:effectExtent l="0" t="0" r="0" b="7620"/>
                                <wp:docPr id="20" name="Imagem 20" descr="raa-linha+ver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aa-linha+ver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0AEBE2" id="Text Box 9" o:spid="_x0000_s1027" type="#_x0000_t202" style="position:absolute;margin-left:342.55pt;margin-top:22.65pt;width:11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bOrA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" filled="f" stroked="f">
              <v:textbox inset="0,0,0,0">
                <w:txbxContent>
                  <w:p w:rsidR="000603C1" w:rsidRDefault="000603C1" w:rsidP="00D61AB6">
                    <w:pPr>
                      <w:ind w:left="426" w:right="-588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99052F" wp14:editId="59689C49">
                          <wp:extent cx="1066800" cy="182880"/>
                          <wp:effectExtent l="0" t="0" r="0" b="7620"/>
                          <wp:docPr id="20" name="Imagem 20" descr="raa-linha+verd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aa-linha+verd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D66FE38" wp14:editId="53338EE6">
          <wp:extent cx="1724045" cy="468630"/>
          <wp:effectExtent l="0" t="0" r="9525" b="762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_logo-BPAR-LSR_cor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103" cy="489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5F" w:rsidRDefault="00A5055F" w:rsidP="002D2483">
      <w:r>
        <w:separator/>
      </w:r>
    </w:p>
  </w:footnote>
  <w:footnote w:type="continuationSeparator" w:id="0">
    <w:p w:rsidR="00A5055F" w:rsidRDefault="00A5055F" w:rsidP="002D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83" w:rsidRDefault="002D2483" w:rsidP="002D2483">
    <w:pPr>
      <w:jc w:val="center"/>
      <w:rPr>
        <w:rFonts w:ascii="Arial" w:hAnsi="Arial"/>
        <w:sz w:val="18"/>
      </w:rPr>
    </w:pPr>
    <w:bookmarkStart w:id="1" w:name="_Hlk466211098"/>
    <w:bookmarkStart w:id="2" w:name="OLE_LINK39"/>
    <w:bookmarkStart w:id="3" w:name="OLE_LINK38"/>
    <w:bookmarkStart w:id="4" w:name="_Hlk466211079"/>
    <w:bookmarkStart w:id="5" w:name="OLE_LINK37"/>
    <w:bookmarkStart w:id="6" w:name="OLE_LINK1"/>
    <w:r>
      <w:rPr>
        <w:rFonts w:ascii="Arial" w:hAnsi="Arial"/>
        <w:noProof/>
      </w:rPr>
      <w:drawing>
        <wp:inline distT="0" distB="0" distL="0" distR="0" wp14:anchorId="36109E26" wp14:editId="368FF265">
          <wp:extent cx="381000" cy="447675"/>
          <wp:effectExtent l="0" t="0" r="0" b="9525"/>
          <wp:docPr id="18" name="Imagem 18" descr="Selo da Região Autónoma dos Aç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elo da Região Autónoma dos Aç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,Bold" w:hAnsi="Corbel,Bold" w:cs="Corbel,Bold"/>
        <w:b/>
        <w:bCs/>
      </w:rPr>
    </w:pPr>
    <w:r>
      <w:rPr>
        <w:rFonts w:ascii="Corbel,Bold" w:hAnsi="Corbel,Bold" w:cs="Corbel,Bold"/>
        <w:b/>
        <w:bCs/>
      </w:rPr>
      <w:t>Governo dos Açores</w:t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" w:hAnsi="Corbel" w:cs="Corbel"/>
        <w:sz w:val="16"/>
        <w:szCs w:val="16"/>
      </w:rPr>
    </w:pPr>
    <w:r>
      <w:rPr>
        <w:rFonts w:ascii="Corbel" w:hAnsi="Corbel" w:cs="Corbel"/>
        <w:sz w:val="16"/>
        <w:szCs w:val="16"/>
      </w:rPr>
      <w:t>Secretaria Regional da Educação e Cultura</w:t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" w:hAnsi="Corbel" w:cs="Corbel"/>
        <w:sz w:val="16"/>
        <w:szCs w:val="16"/>
      </w:rPr>
    </w:pPr>
    <w:r>
      <w:rPr>
        <w:rFonts w:ascii="Corbel" w:hAnsi="Corbel" w:cs="Corbel"/>
        <w:sz w:val="16"/>
        <w:szCs w:val="16"/>
      </w:rPr>
      <w:t>Direção Regional da Cultura</w:t>
    </w:r>
  </w:p>
  <w:p w:rsidR="002D2483" w:rsidRPr="002D2483" w:rsidRDefault="002D2483" w:rsidP="002D2483">
    <w:pPr>
      <w:jc w:val="center"/>
      <w:rPr>
        <w:rFonts w:ascii="Arial" w:hAnsi="Arial"/>
        <w:sz w:val="16"/>
        <w:szCs w:val="16"/>
      </w:rPr>
    </w:pPr>
    <w:r>
      <w:rPr>
        <w:rFonts w:ascii="Corbel,Bold" w:hAnsi="Corbel,Bold" w:cs="Corbel,Bold"/>
        <w:b/>
        <w:bCs/>
        <w:sz w:val="16"/>
        <w:szCs w:val="16"/>
      </w:rPr>
      <w:t>BIBLIOTECA PÚBLICA E ARQUIVO REGIONAL LUÍS DA SILVA RIBEIRO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97"/>
    <w:rsid w:val="000047C9"/>
    <w:rsid w:val="00006BF3"/>
    <w:rsid w:val="000603C1"/>
    <w:rsid w:val="000A089C"/>
    <w:rsid w:val="000C1B6C"/>
    <w:rsid w:val="000D7572"/>
    <w:rsid w:val="001910D8"/>
    <w:rsid w:val="001E18C2"/>
    <w:rsid w:val="002362E1"/>
    <w:rsid w:val="002D2483"/>
    <w:rsid w:val="002E71E2"/>
    <w:rsid w:val="00312A97"/>
    <w:rsid w:val="0034064D"/>
    <w:rsid w:val="00376DCC"/>
    <w:rsid w:val="003A585B"/>
    <w:rsid w:val="00446EB7"/>
    <w:rsid w:val="00493FEA"/>
    <w:rsid w:val="004B224E"/>
    <w:rsid w:val="004B6BB1"/>
    <w:rsid w:val="00515F64"/>
    <w:rsid w:val="00593CCA"/>
    <w:rsid w:val="006079CF"/>
    <w:rsid w:val="00687285"/>
    <w:rsid w:val="00695DAF"/>
    <w:rsid w:val="006A470D"/>
    <w:rsid w:val="006C5ED6"/>
    <w:rsid w:val="006E0C0A"/>
    <w:rsid w:val="006F6164"/>
    <w:rsid w:val="00700EC7"/>
    <w:rsid w:val="00704F6F"/>
    <w:rsid w:val="00733C06"/>
    <w:rsid w:val="007A2E1D"/>
    <w:rsid w:val="007D328D"/>
    <w:rsid w:val="007D7755"/>
    <w:rsid w:val="0086380B"/>
    <w:rsid w:val="00871FC2"/>
    <w:rsid w:val="008B55FA"/>
    <w:rsid w:val="009276C5"/>
    <w:rsid w:val="00971B24"/>
    <w:rsid w:val="00994095"/>
    <w:rsid w:val="009A3311"/>
    <w:rsid w:val="009F547A"/>
    <w:rsid w:val="009F7D19"/>
    <w:rsid w:val="00A20172"/>
    <w:rsid w:val="00A36508"/>
    <w:rsid w:val="00A5055F"/>
    <w:rsid w:val="00A62703"/>
    <w:rsid w:val="00AC3D05"/>
    <w:rsid w:val="00B25705"/>
    <w:rsid w:val="00B9076D"/>
    <w:rsid w:val="00BA3538"/>
    <w:rsid w:val="00BF59DE"/>
    <w:rsid w:val="00C06DFE"/>
    <w:rsid w:val="00C20B4E"/>
    <w:rsid w:val="00C46901"/>
    <w:rsid w:val="00C61EBA"/>
    <w:rsid w:val="00CB72F6"/>
    <w:rsid w:val="00CD6810"/>
    <w:rsid w:val="00D61AB6"/>
    <w:rsid w:val="00D9093C"/>
    <w:rsid w:val="00DA7C21"/>
    <w:rsid w:val="00DD773B"/>
    <w:rsid w:val="00DE28E9"/>
    <w:rsid w:val="00E12AF0"/>
    <w:rsid w:val="00E40D74"/>
    <w:rsid w:val="00E85E37"/>
    <w:rsid w:val="00ED7703"/>
    <w:rsid w:val="00F25A3F"/>
    <w:rsid w:val="00F527B3"/>
    <w:rsid w:val="00F5300D"/>
    <w:rsid w:val="00F54621"/>
    <w:rsid w:val="00F833C5"/>
    <w:rsid w:val="00F91039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1AEE14"/>
  <w15:docId w15:val="{110D99EA-D48A-4D49-8838-072738F6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8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2483"/>
  </w:style>
  <w:style w:type="paragraph" w:styleId="Rodap">
    <w:name w:val="footer"/>
    <w:basedOn w:val="Normal"/>
    <w:link w:val="RodapCar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2483"/>
  </w:style>
  <w:style w:type="character" w:styleId="Hiperligao">
    <w:name w:val="Hyperlink"/>
    <w:basedOn w:val="Tipodeletrapredefinidodopargrafo"/>
    <w:uiPriority w:val="99"/>
    <w:unhideWhenUsed/>
    <w:rsid w:val="00704F6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A089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A089C"/>
    <w:rPr>
      <w:rFonts w:ascii="Tahoma" w:hAnsi="Tahoma" w:cs="Tahoma"/>
      <w:color w:val="000000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0A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C.Ribeiro@azores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icha%20de%20inscri&#231;&#227;o%20Workshop%20de%20pin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981C-7CF5-4A38-9121-961851723F75}">
  <ds:schemaRefs/>
</ds:datastoreItem>
</file>

<file path=customXml/itemProps2.xml><?xml version="1.0" encoding="utf-8"?>
<ds:datastoreItem xmlns:ds="http://schemas.openxmlformats.org/officeDocument/2006/customXml" ds:itemID="{0FD4C708-775C-4C51-B407-3AE5912F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 Workshop de pintura</Template>
  <TotalTime>13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C. Viveiros</dc:creator>
  <cp:lastModifiedBy>Maria LC. Ribeiro</cp:lastModifiedBy>
  <cp:revision>6</cp:revision>
  <cp:lastPrinted>2016-11-21T20:03:00Z</cp:lastPrinted>
  <dcterms:created xsi:type="dcterms:W3CDTF">2018-01-05T17:48:00Z</dcterms:created>
  <dcterms:modified xsi:type="dcterms:W3CDTF">2018-01-19T16:54:00Z</dcterms:modified>
</cp:coreProperties>
</file>